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887DC9" w:rsidRDefault="00E733DC" w:rsidP="000F4C7C">
      <w:pPr>
        <w:pStyle w:val="Ttulo1"/>
        <w:spacing w:line="480" w:lineRule="auto"/>
        <w:rPr>
          <w:rFonts w:asciiTheme="minorHAnsi" w:hAnsiTheme="minorHAnsi" w:cstheme="minorHAnsi"/>
          <w:sz w:val="24"/>
          <w:szCs w:val="24"/>
        </w:rPr>
      </w:pPr>
      <w:r w:rsidRPr="00887DC9">
        <w:rPr>
          <w:rStyle w:val="Textoennegrita"/>
          <w:rFonts w:asciiTheme="minorHAnsi" w:hAnsiTheme="minorHAnsi" w:cstheme="minorHAnsi"/>
          <w:color w:val="212121"/>
          <w:sz w:val="24"/>
          <w:szCs w:val="24"/>
        </w:rPr>
        <w:t xml:space="preserve">El Departamento de Documentación e Información Electrónica comparte: </w:t>
      </w:r>
    </w:p>
    <w:p w14:paraId="7C7BC293" w14:textId="6AFB2327" w:rsidR="0045204B" w:rsidRPr="0045204B" w:rsidRDefault="0045204B" w:rsidP="000F4C7C">
      <w:pPr>
        <w:shd w:val="clear" w:color="auto" w:fill="FFFFFF"/>
        <w:spacing w:after="0" w:line="480" w:lineRule="auto"/>
        <w:textAlignment w:val="baseline"/>
        <w:rPr>
          <w:rFonts w:ascii="Calibri" w:eastAsia="Times New Roman" w:hAnsi="Calibri" w:cs="Calibri"/>
          <w:color w:val="000000"/>
          <w:kern w:val="0"/>
          <w:sz w:val="24"/>
          <w:szCs w:val="24"/>
          <w:lang w:eastAsia="es-CR"/>
          <w14:ligatures w14:val="none"/>
        </w:rPr>
      </w:pPr>
      <w:r w:rsidRPr="0045204B">
        <w:rPr>
          <w:rFonts w:ascii="Calibri" w:eastAsia="Times New Roman" w:hAnsi="Calibri" w:cs="Calibri"/>
          <w:b/>
          <w:bCs/>
          <w:color w:val="000000"/>
          <w:kern w:val="0"/>
          <w:sz w:val="24"/>
          <w:szCs w:val="24"/>
          <w:bdr w:val="none" w:sz="0" w:space="0" w:color="auto" w:frame="1"/>
          <w:lang w:eastAsia="es-CR"/>
          <w14:ligatures w14:val="none"/>
        </w:rPr>
        <w:t>Frase célebre </w:t>
      </w:r>
      <w:r w:rsidRPr="0045204B">
        <w:rPr>
          <w:rFonts w:ascii="Calibri" w:eastAsia="Times New Roman" w:hAnsi="Calibri" w:cs="Calibri"/>
          <w:b/>
          <w:bCs/>
          <w:color w:val="000000"/>
          <w:kern w:val="0"/>
          <w:sz w:val="24"/>
          <w:szCs w:val="24"/>
          <w:lang w:eastAsia="es-CR"/>
          <w14:ligatures w14:val="none"/>
        </w:rPr>
        <w:t>#</w:t>
      </w:r>
      <w:r w:rsidR="00EB33EA">
        <w:rPr>
          <w:rFonts w:ascii="Calibri" w:eastAsia="Times New Roman" w:hAnsi="Calibri" w:cs="Calibri"/>
          <w:b/>
          <w:bCs/>
          <w:color w:val="000000"/>
          <w:kern w:val="0"/>
          <w:sz w:val="24"/>
          <w:szCs w:val="24"/>
          <w:lang w:eastAsia="es-CR"/>
          <w14:ligatures w14:val="none"/>
        </w:rPr>
        <w:t xml:space="preserve"> 1</w:t>
      </w:r>
      <w:r w:rsidR="00830EA5">
        <w:rPr>
          <w:rFonts w:ascii="Calibri" w:eastAsia="Times New Roman" w:hAnsi="Calibri" w:cs="Calibri"/>
          <w:b/>
          <w:bCs/>
          <w:color w:val="000000"/>
          <w:kern w:val="0"/>
          <w:sz w:val="24"/>
          <w:szCs w:val="24"/>
          <w:lang w:eastAsia="es-CR"/>
          <w14:ligatures w14:val="none"/>
        </w:rPr>
        <w:t>2</w:t>
      </w:r>
      <w:r w:rsidRPr="0045204B">
        <w:rPr>
          <w:rFonts w:ascii="Calibri" w:eastAsia="Times New Roman" w:hAnsi="Calibri" w:cs="Calibri"/>
          <w:b/>
          <w:bCs/>
          <w:color w:val="000000"/>
          <w:kern w:val="0"/>
          <w:sz w:val="24"/>
          <w:szCs w:val="24"/>
          <w:lang w:eastAsia="es-CR"/>
          <w14:ligatures w14:val="none"/>
        </w:rPr>
        <w:t>-202</w:t>
      </w:r>
      <w:r w:rsidR="0003567E">
        <w:rPr>
          <w:rFonts w:ascii="Calibri" w:eastAsia="Times New Roman" w:hAnsi="Calibri" w:cs="Calibri"/>
          <w:b/>
          <w:bCs/>
          <w:color w:val="000000"/>
          <w:kern w:val="0"/>
          <w:sz w:val="24"/>
          <w:szCs w:val="24"/>
          <w:lang w:eastAsia="es-CR"/>
          <w14:ligatures w14:val="none"/>
        </w:rPr>
        <w:t>5</w:t>
      </w:r>
      <w:r w:rsidRPr="0045204B">
        <w:rPr>
          <w:rFonts w:ascii="Calibri" w:eastAsia="Times New Roman" w:hAnsi="Calibri" w:cs="Calibri"/>
          <w:color w:val="000000"/>
          <w:kern w:val="0"/>
          <w:sz w:val="24"/>
          <w:szCs w:val="24"/>
          <w:bdr w:val="none" w:sz="0" w:space="0" w:color="auto" w:frame="1"/>
          <w:lang w:eastAsia="es-CR"/>
          <w14:ligatures w14:val="none"/>
        </w:rPr>
        <w:t> la cual presenta líneas dichas por personas importantes de diferentes épocas del mundo, las cuales evocan </w:t>
      </w:r>
      <w:r w:rsidR="008D2ACB" w:rsidRPr="008D2ACB">
        <w:rPr>
          <w:rFonts w:ascii="Calibri" w:eastAsia="Times New Roman" w:hAnsi="Calibri" w:cs="Calibri"/>
          <w:color w:val="000000"/>
          <w:kern w:val="0"/>
          <w:sz w:val="24"/>
          <w:szCs w:val="24"/>
          <w:bdr w:val="none" w:sz="0" w:space="0" w:color="auto" w:frame="1"/>
          <w:lang w:eastAsia="es-CR"/>
          <w14:ligatures w14:val="none"/>
        </w:rPr>
        <w:t>sentimientos positivos.</w:t>
      </w:r>
    </w:p>
    <w:p w14:paraId="018F5D08" w14:textId="77777777" w:rsidR="0045204B" w:rsidRPr="0045204B" w:rsidRDefault="0045204B" w:rsidP="000F4C7C">
      <w:pPr>
        <w:shd w:val="clear" w:color="auto" w:fill="FFFFFF"/>
        <w:spacing w:after="0" w:line="480" w:lineRule="auto"/>
        <w:textAlignment w:val="baseline"/>
        <w:rPr>
          <w:rFonts w:ascii="Aptos" w:eastAsia="Times New Roman" w:hAnsi="Aptos" w:cs="Times New Roman"/>
          <w:color w:val="242424"/>
          <w:kern w:val="0"/>
          <w:sz w:val="23"/>
          <w:szCs w:val="23"/>
          <w:lang w:eastAsia="es-CR"/>
          <w14:ligatures w14:val="none"/>
        </w:rPr>
      </w:pPr>
      <w:r w:rsidRPr="0045204B">
        <w:rPr>
          <w:rFonts w:ascii="Calibri" w:eastAsia="Times New Roman" w:hAnsi="Calibri" w:cs="Calibri"/>
          <w:color w:val="000000"/>
          <w:kern w:val="0"/>
          <w:sz w:val="24"/>
          <w:szCs w:val="24"/>
          <w:bdr w:val="none" w:sz="0" w:space="0" w:color="auto" w:frame="1"/>
          <w:shd w:val="clear" w:color="auto" w:fill="FFFFFF"/>
          <w:lang w:eastAsia="es-CR"/>
          <w14:ligatures w14:val="none"/>
        </w:rPr>
        <w:t>El documento adjunto se encuentra en formato accesible o puede acceder al producto mediante la imagen adjunta.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8C97483" w14:textId="77777777" w:rsidR="00DD4A8A" w:rsidRPr="0052256D" w:rsidRDefault="0045204B" w:rsidP="00DD4A8A">
      <w:pPr>
        <w:pStyle w:val="NormalWeb"/>
        <w:shd w:val="clear" w:color="auto" w:fill="FFFFFF"/>
        <w:spacing w:before="0" w:beforeAutospacing="0" w:after="0" w:afterAutospacing="0" w:line="360" w:lineRule="auto"/>
        <w:rPr>
          <w:rStyle w:val="Textoennegrita"/>
          <w:rFonts w:asciiTheme="minorHAnsi" w:hAnsiTheme="minorHAnsi" w:cstheme="minorHAnsi"/>
          <w:sz w:val="28"/>
          <w:szCs w:val="28"/>
        </w:rPr>
      </w:pPr>
      <w:r w:rsidRPr="0052256D">
        <w:rPr>
          <w:rStyle w:val="Textoennegrita"/>
          <w:rFonts w:asciiTheme="minorHAnsi" w:hAnsiTheme="minorHAnsi" w:cstheme="minorHAnsi"/>
          <w:sz w:val="28"/>
          <w:szCs w:val="28"/>
        </w:rPr>
        <w:t>Frase célebre</w:t>
      </w:r>
    </w:p>
    <w:p w14:paraId="3F34A1D9" w14:textId="0F4A9768" w:rsidR="00830EA5" w:rsidRPr="00AD1CFD" w:rsidRDefault="00830EA5" w:rsidP="00622D67">
      <w:pPr>
        <w:spacing w:line="360" w:lineRule="auto"/>
      </w:pPr>
      <w:r>
        <w:t>“</w:t>
      </w:r>
      <w:r w:rsidRPr="00AD1CFD">
        <w:t>La vida es como una danza: debes elegir el ritmo correcto en el que moverte sin tropezar y conseguir un equilibrio</w:t>
      </w:r>
      <w:r>
        <w:t>” Edith Eger</w:t>
      </w:r>
    </w:p>
    <w:p w14:paraId="6A4568B1" w14:textId="77777777" w:rsidR="00275EB9" w:rsidRPr="00275EB9" w:rsidRDefault="00275EB9" w:rsidP="00275EB9">
      <w:pPr>
        <w:spacing w:after="0" w:line="360" w:lineRule="auto"/>
      </w:pPr>
    </w:p>
    <w:p w14:paraId="2BF326E7" w14:textId="7A6E760A"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El DDIE invita a consultar </w:t>
      </w:r>
      <w:r w:rsidR="00FF0ECA">
        <w:rPr>
          <w:rFonts w:asciiTheme="minorHAnsi" w:hAnsiTheme="minorHAnsi" w:cstheme="minorHAnsi"/>
          <w:color w:val="212121"/>
        </w:rPr>
        <w:t xml:space="preserve">el Catálogo Colectivo de </w:t>
      </w:r>
      <w:r w:rsidR="00677A77">
        <w:rPr>
          <w:rFonts w:asciiTheme="minorHAnsi" w:hAnsiTheme="minorHAnsi" w:cstheme="minorHAnsi"/>
          <w:color w:val="212121"/>
        </w:rPr>
        <w:t>B</w:t>
      </w:r>
      <w:r w:rsidR="00FF0ECA">
        <w:rPr>
          <w:rFonts w:asciiTheme="minorHAnsi" w:hAnsiTheme="minorHAnsi" w:cstheme="minorHAnsi"/>
          <w:color w:val="212121"/>
        </w:rPr>
        <w:t xml:space="preserve">ibliotecas del </w:t>
      </w:r>
      <w:r w:rsidRPr="00887DC9">
        <w:rPr>
          <w:rFonts w:asciiTheme="minorHAnsi" w:hAnsiTheme="minorHAnsi" w:cstheme="minorHAnsi"/>
          <w:color w:val="212121"/>
        </w:rPr>
        <w:t xml:space="preserve">MEP que está a la disposición de la comunidad educativa para realizar búsquedas por título, autor o materia. </w:t>
      </w:r>
    </w:p>
    <w:p w14:paraId="1E98A517"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610228D0" w14:textId="5FFE83BC" w:rsidR="00E733DC" w:rsidRPr="0003567E"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03567E">
        <w:rPr>
          <w:rFonts w:asciiTheme="minorHAnsi" w:hAnsiTheme="minorHAnsi" w:cstheme="minorHAnsi"/>
          <w:color w:val="212121"/>
        </w:rPr>
        <w:t>Visite nuestro sitio we</w:t>
      </w:r>
      <w:r w:rsidR="00FF0ECA" w:rsidRPr="0003567E">
        <w:rPr>
          <w:rFonts w:asciiTheme="minorHAnsi" w:hAnsiTheme="minorHAnsi" w:cstheme="minorHAnsi"/>
          <w:color w:val="212121"/>
        </w:rPr>
        <w:t xml:space="preserve">b </w:t>
      </w:r>
      <w:r w:rsidR="00FF0ECA" w:rsidRPr="0003567E">
        <w:rPr>
          <w:rStyle w:val="Textoennegrita"/>
          <w:rFonts w:asciiTheme="minorHAnsi" w:hAnsiTheme="minorHAnsi" w:cstheme="minorHAnsi"/>
          <w:color w:val="008272"/>
          <w:u w:val="single"/>
        </w:rPr>
        <w:t>Catálogo Colectivo de Bibliotecas del MEP</w:t>
      </w:r>
    </w:p>
    <w:p w14:paraId="2AE49C04" w14:textId="03F1512B"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Correo: </w:t>
      </w:r>
      <w:hyperlink r:id="rId5" w:history="1">
        <w:r w:rsidR="00FF0ECA" w:rsidRPr="00A83D11">
          <w:rPr>
            <w:rStyle w:val="Hipervnculo"/>
            <w:rFonts w:asciiTheme="minorHAnsi" w:hAnsiTheme="minorHAnsi" w:cstheme="minorHAnsi"/>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0B4099A3" w14:textId="77777777" w:rsidR="000625A5" w:rsidRDefault="000625A5" w:rsidP="00C07250">
      <w:pPr>
        <w:pStyle w:val="NormalWeb"/>
        <w:shd w:val="clear" w:color="auto" w:fill="FFFFFF"/>
        <w:spacing w:before="0" w:beforeAutospacing="0" w:after="0" w:afterAutospacing="0" w:line="360" w:lineRule="auto"/>
        <w:rPr>
          <w:rFonts w:asciiTheme="minorHAnsi" w:hAnsiTheme="minorHAnsi" w:cstheme="minorHAnsi"/>
          <w:color w:val="212121"/>
        </w:rPr>
      </w:pPr>
    </w:p>
    <w:p w14:paraId="1CC5C097" w14:textId="3C3F94F7" w:rsidR="00BE1074" w:rsidRDefault="00BE1074" w:rsidP="00C07250">
      <w:pPr>
        <w:pStyle w:val="NormalWeb"/>
        <w:shd w:val="clear" w:color="auto" w:fill="FFFFFF"/>
        <w:spacing w:before="0" w:beforeAutospacing="0" w:after="0" w:afterAutospacing="0" w:line="360" w:lineRule="auto"/>
      </w:pPr>
      <w:r w:rsidRPr="00BE1074">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sectPr w:rsidR="00BE10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AC4"/>
    <w:multiLevelType w:val="hybridMultilevel"/>
    <w:tmpl w:val="4B7C333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185644D8"/>
    <w:multiLevelType w:val="multilevel"/>
    <w:tmpl w:val="B03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C0BE1"/>
    <w:multiLevelType w:val="multilevel"/>
    <w:tmpl w:val="C892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66A47"/>
    <w:multiLevelType w:val="multilevel"/>
    <w:tmpl w:val="EC7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129CB"/>
    <w:multiLevelType w:val="multilevel"/>
    <w:tmpl w:val="07B8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172CE"/>
    <w:multiLevelType w:val="multilevel"/>
    <w:tmpl w:val="3A9C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86125"/>
    <w:multiLevelType w:val="multilevel"/>
    <w:tmpl w:val="0FC8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53B9E"/>
    <w:multiLevelType w:val="hybridMultilevel"/>
    <w:tmpl w:val="16C6F9E6"/>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891156F"/>
    <w:multiLevelType w:val="hybridMultilevel"/>
    <w:tmpl w:val="924878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868571358">
    <w:abstractNumId w:val="8"/>
  </w:num>
  <w:num w:numId="2" w16cid:durableId="107087864">
    <w:abstractNumId w:val="5"/>
  </w:num>
  <w:num w:numId="3" w16cid:durableId="1806773080">
    <w:abstractNumId w:val="6"/>
  </w:num>
  <w:num w:numId="4" w16cid:durableId="2074428143">
    <w:abstractNumId w:val="1"/>
  </w:num>
  <w:num w:numId="5" w16cid:durableId="263267196">
    <w:abstractNumId w:val="4"/>
  </w:num>
  <w:num w:numId="6" w16cid:durableId="1931179">
    <w:abstractNumId w:val="3"/>
  </w:num>
  <w:num w:numId="7" w16cid:durableId="804932362">
    <w:abstractNumId w:val="0"/>
  </w:num>
  <w:num w:numId="8" w16cid:durableId="188566990">
    <w:abstractNumId w:val="7"/>
  </w:num>
  <w:num w:numId="9" w16cid:durableId="59475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3567E"/>
    <w:rsid w:val="000625A5"/>
    <w:rsid w:val="00077561"/>
    <w:rsid w:val="000913C6"/>
    <w:rsid w:val="000B24B6"/>
    <w:rsid w:val="000C58DF"/>
    <w:rsid w:val="000D317F"/>
    <w:rsid w:val="000F06A9"/>
    <w:rsid w:val="000F4C7C"/>
    <w:rsid w:val="00151C76"/>
    <w:rsid w:val="00194C92"/>
    <w:rsid w:val="00222162"/>
    <w:rsid w:val="00262324"/>
    <w:rsid w:val="00275EB9"/>
    <w:rsid w:val="002C377E"/>
    <w:rsid w:val="00312B40"/>
    <w:rsid w:val="00385E92"/>
    <w:rsid w:val="003A03FD"/>
    <w:rsid w:val="003A7D83"/>
    <w:rsid w:val="003C7F43"/>
    <w:rsid w:val="003F2239"/>
    <w:rsid w:val="00400D32"/>
    <w:rsid w:val="00417ADE"/>
    <w:rsid w:val="00433A9D"/>
    <w:rsid w:val="0045204B"/>
    <w:rsid w:val="00477B1E"/>
    <w:rsid w:val="004F412D"/>
    <w:rsid w:val="0052256D"/>
    <w:rsid w:val="00524862"/>
    <w:rsid w:val="005437F1"/>
    <w:rsid w:val="00557E34"/>
    <w:rsid w:val="005815AF"/>
    <w:rsid w:val="005D091A"/>
    <w:rsid w:val="005D456B"/>
    <w:rsid w:val="00612C7F"/>
    <w:rsid w:val="00622D67"/>
    <w:rsid w:val="00630B62"/>
    <w:rsid w:val="00677A77"/>
    <w:rsid w:val="006F6407"/>
    <w:rsid w:val="00725B99"/>
    <w:rsid w:val="00726807"/>
    <w:rsid w:val="007631AC"/>
    <w:rsid w:val="007B1B2D"/>
    <w:rsid w:val="007B743E"/>
    <w:rsid w:val="00830EA5"/>
    <w:rsid w:val="00887DC9"/>
    <w:rsid w:val="008A508B"/>
    <w:rsid w:val="008D2ACB"/>
    <w:rsid w:val="0091591B"/>
    <w:rsid w:val="009C6261"/>
    <w:rsid w:val="00A510EB"/>
    <w:rsid w:val="00A5306D"/>
    <w:rsid w:val="00A71E48"/>
    <w:rsid w:val="00AA000E"/>
    <w:rsid w:val="00AA2915"/>
    <w:rsid w:val="00AC230A"/>
    <w:rsid w:val="00B81B0A"/>
    <w:rsid w:val="00BE1074"/>
    <w:rsid w:val="00BE2B35"/>
    <w:rsid w:val="00C07250"/>
    <w:rsid w:val="00C37A28"/>
    <w:rsid w:val="00CA3D42"/>
    <w:rsid w:val="00CA7A1C"/>
    <w:rsid w:val="00CD633A"/>
    <w:rsid w:val="00CE4F3B"/>
    <w:rsid w:val="00D723DB"/>
    <w:rsid w:val="00DB06AD"/>
    <w:rsid w:val="00DD4A8A"/>
    <w:rsid w:val="00E71F85"/>
    <w:rsid w:val="00E733DC"/>
    <w:rsid w:val="00E760B3"/>
    <w:rsid w:val="00EB33EA"/>
    <w:rsid w:val="00F045FF"/>
    <w:rsid w:val="00F23FD3"/>
    <w:rsid w:val="00F54D48"/>
    <w:rsid w:val="00F64962"/>
    <w:rsid w:val="00FA0FE7"/>
    <w:rsid w:val="00FF0E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Textoennegrita">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DD4A8A"/>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1737">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441849034">
      <w:bodyDiv w:val="1"/>
      <w:marLeft w:val="0"/>
      <w:marRight w:val="0"/>
      <w:marTop w:val="0"/>
      <w:marBottom w:val="0"/>
      <w:divBdr>
        <w:top w:val="none" w:sz="0" w:space="0" w:color="auto"/>
        <w:left w:val="none" w:sz="0" w:space="0" w:color="auto"/>
        <w:bottom w:val="none" w:sz="0" w:space="0" w:color="auto"/>
        <w:right w:val="none" w:sz="0" w:space="0" w:color="auto"/>
      </w:divBdr>
      <w:divsChild>
        <w:div w:id="2118720344">
          <w:marLeft w:val="0"/>
          <w:marRight w:val="0"/>
          <w:marTop w:val="0"/>
          <w:marBottom w:val="0"/>
          <w:divBdr>
            <w:top w:val="none" w:sz="0" w:space="0" w:color="auto"/>
            <w:left w:val="none" w:sz="0" w:space="0" w:color="auto"/>
            <w:bottom w:val="none" w:sz="0" w:space="0" w:color="auto"/>
            <w:right w:val="none" w:sz="0" w:space="0" w:color="auto"/>
          </w:divBdr>
        </w:div>
      </w:divsChild>
    </w:div>
    <w:div w:id="563418093">
      <w:bodyDiv w:val="1"/>
      <w:marLeft w:val="0"/>
      <w:marRight w:val="0"/>
      <w:marTop w:val="0"/>
      <w:marBottom w:val="0"/>
      <w:divBdr>
        <w:top w:val="none" w:sz="0" w:space="0" w:color="auto"/>
        <w:left w:val="none" w:sz="0" w:space="0" w:color="auto"/>
        <w:bottom w:val="none" w:sz="0" w:space="0" w:color="auto"/>
        <w:right w:val="none" w:sz="0" w:space="0" w:color="auto"/>
      </w:divBdr>
    </w:div>
    <w:div w:id="818768012">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877931310">
      <w:bodyDiv w:val="1"/>
      <w:marLeft w:val="0"/>
      <w:marRight w:val="0"/>
      <w:marTop w:val="0"/>
      <w:marBottom w:val="0"/>
      <w:divBdr>
        <w:top w:val="none" w:sz="0" w:space="0" w:color="auto"/>
        <w:left w:val="none" w:sz="0" w:space="0" w:color="auto"/>
        <w:bottom w:val="none" w:sz="0" w:space="0" w:color="auto"/>
        <w:right w:val="none" w:sz="0" w:space="0" w:color="auto"/>
      </w:divBdr>
      <w:divsChild>
        <w:div w:id="1477603007">
          <w:marLeft w:val="0"/>
          <w:marRight w:val="0"/>
          <w:marTop w:val="0"/>
          <w:marBottom w:val="0"/>
          <w:divBdr>
            <w:top w:val="none" w:sz="0" w:space="0" w:color="auto"/>
            <w:left w:val="none" w:sz="0" w:space="0" w:color="auto"/>
            <w:bottom w:val="none" w:sz="0" w:space="0" w:color="auto"/>
            <w:right w:val="none" w:sz="0" w:space="0" w:color="auto"/>
          </w:divBdr>
        </w:div>
      </w:divsChild>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110854271">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38435716">
      <w:bodyDiv w:val="1"/>
      <w:marLeft w:val="0"/>
      <w:marRight w:val="0"/>
      <w:marTop w:val="0"/>
      <w:marBottom w:val="0"/>
      <w:divBdr>
        <w:top w:val="none" w:sz="0" w:space="0" w:color="auto"/>
        <w:left w:val="none" w:sz="0" w:space="0" w:color="auto"/>
        <w:bottom w:val="none" w:sz="0" w:space="0" w:color="auto"/>
        <w:right w:val="none" w:sz="0" w:space="0" w:color="auto"/>
      </w:divBdr>
      <w:divsChild>
        <w:div w:id="1386293134">
          <w:marLeft w:val="0"/>
          <w:marRight w:val="0"/>
          <w:marTop w:val="0"/>
          <w:marBottom w:val="0"/>
          <w:divBdr>
            <w:top w:val="none" w:sz="0" w:space="0" w:color="auto"/>
            <w:left w:val="none" w:sz="0" w:space="0" w:color="auto"/>
            <w:bottom w:val="none" w:sz="0" w:space="0" w:color="auto"/>
            <w:right w:val="none" w:sz="0" w:space="0" w:color="auto"/>
          </w:divBdr>
          <w:divsChild>
            <w:div w:id="2114745631">
              <w:marLeft w:val="0"/>
              <w:marRight w:val="0"/>
              <w:marTop w:val="0"/>
              <w:marBottom w:val="0"/>
              <w:divBdr>
                <w:top w:val="none" w:sz="0" w:space="0" w:color="auto"/>
                <w:left w:val="none" w:sz="0" w:space="0" w:color="auto"/>
                <w:bottom w:val="none" w:sz="0" w:space="0" w:color="auto"/>
                <w:right w:val="none" w:sz="0" w:space="0" w:color="auto"/>
              </w:divBdr>
              <w:divsChild>
                <w:div w:id="1845780330">
                  <w:marLeft w:val="0"/>
                  <w:marRight w:val="0"/>
                  <w:marTop w:val="0"/>
                  <w:marBottom w:val="0"/>
                  <w:divBdr>
                    <w:top w:val="none" w:sz="0" w:space="0" w:color="auto"/>
                    <w:left w:val="none" w:sz="0" w:space="0" w:color="auto"/>
                    <w:bottom w:val="none" w:sz="0" w:space="0" w:color="auto"/>
                    <w:right w:val="none" w:sz="0" w:space="0" w:color="auto"/>
                  </w:divBdr>
                  <w:divsChild>
                    <w:div w:id="8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4716">
          <w:marLeft w:val="0"/>
          <w:marRight w:val="0"/>
          <w:marTop w:val="0"/>
          <w:marBottom w:val="0"/>
          <w:divBdr>
            <w:top w:val="none" w:sz="0" w:space="0" w:color="auto"/>
            <w:left w:val="none" w:sz="0" w:space="0" w:color="auto"/>
            <w:bottom w:val="none" w:sz="0" w:space="0" w:color="auto"/>
            <w:right w:val="none" w:sz="0" w:space="0" w:color="auto"/>
          </w:divBdr>
        </w:div>
      </w:divsChild>
    </w:div>
    <w:div w:id="1800302426">
      <w:bodyDiv w:val="1"/>
      <w:marLeft w:val="0"/>
      <w:marRight w:val="0"/>
      <w:marTop w:val="0"/>
      <w:marBottom w:val="0"/>
      <w:divBdr>
        <w:top w:val="none" w:sz="0" w:space="0" w:color="auto"/>
        <w:left w:val="none" w:sz="0" w:space="0" w:color="auto"/>
        <w:bottom w:val="none" w:sz="0" w:space="0" w:color="auto"/>
        <w:right w:val="none" w:sz="0" w:space="0" w:color="auto"/>
      </w:divBdr>
      <w:divsChild>
        <w:div w:id="1061564351">
          <w:marLeft w:val="0"/>
          <w:marRight w:val="0"/>
          <w:marTop w:val="0"/>
          <w:marBottom w:val="0"/>
          <w:divBdr>
            <w:top w:val="none" w:sz="0" w:space="0" w:color="auto"/>
            <w:left w:val="none" w:sz="0" w:space="0" w:color="auto"/>
            <w:bottom w:val="none" w:sz="0" w:space="0" w:color="auto"/>
            <w:right w:val="none" w:sz="0" w:space="0" w:color="auto"/>
          </w:divBdr>
        </w:div>
        <w:div w:id="1248268345">
          <w:marLeft w:val="0"/>
          <w:marRight w:val="0"/>
          <w:marTop w:val="0"/>
          <w:marBottom w:val="0"/>
          <w:divBdr>
            <w:top w:val="none" w:sz="0" w:space="0" w:color="auto"/>
            <w:left w:val="none" w:sz="0" w:space="0" w:color="auto"/>
            <w:bottom w:val="none" w:sz="0" w:space="0" w:color="auto"/>
            <w:right w:val="none" w:sz="0" w:space="0" w:color="auto"/>
          </w:divBdr>
        </w:div>
      </w:divsChild>
    </w:div>
    <w:div w:id="1848712537">
      <w:bodyDiv w:val="1"/>
      <w:marLeft w:val="0"/>
      <w:marRight w:val="0"/>
      <w:marTop w:val="0"/>
      <w:marBottom w:val="0"/>
      <w:divBdr>
        <w:top w:val="none" w:sz="0" w:space="0" w:color="auto"/>
        <w:left w:val="none" w:sz="0" w:space="0" w:color="auto"/>
        <w:bottom w:val="none" w:sz="0" w:space="0" w:color="auto"/>
        <w:right w:val="none" w:sz="0" w:space="0" w:color="auto"/>
      </w:divBdr>
      <w:divsChild>
        <w:div w:id="576670595">
          <w:marLeft w:val="0"/>
          <w:marRight w:val="0"/>
          <w:marTop w:val="0"/>
          <w:marBottom w:val="0"/>
          <w:divBdr>
            <w:top w:val="none" w:sz="0" w:space="0" w:color="auto"/>
            <w:left w:val="none" w:sz="0" w:space="0" w:color="auto"/>
            <w:bottom w:val="none" w:sz="0" w:space="0" w:color="auto"/>
            <w:right w:val="none" w:sz="0" w:space="0" w:color="auto"/>
          </w:divBdr>
        </w:div>
      </w:divsChild>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die@me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1366</Characters>
  <Application>Microsoft Office Word</Application>
  <DocSecurity>0</DocSecurity>
  <Lines>26</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Esmeralda Zuniga Vargas</cp:lastModifiedBy>
  <cp:revision>4</cp:revision>
  <cp:lastPrinted>2025-08-26T15:11:00Z</cp:lastPrinted>
  <dcterms:created xsi:type="dcterms:W3CDTF">2025-10-24T15:29:00Z</dcterms:created>
  <dcterms:modified xsi:type="dcterms:W3CDTF">2025-10-24T15:39:00Z</dcterms:modified>
</cp:coreProperties>
</file>